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12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Das Atmungssystem</w:t>
      </w:r>
    </w:p>
    <w:p>
      <w:pPr>
        <w:spacing w:before="0" w:after="12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Es gibt einen Luftleitenden Abschnitt der sich zusammensetzt aus: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Obere Atemwege 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Nase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Nasenhöhlen 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Nasennebenhöhlen 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Rachen (Pharynx)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Nasennebenhöhlen: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Sie stehen in Verbindung mit den Nasenhöhlen sind mit Luft gefüllt, und dazu da um das Gewicht des Schädels zu reduzieren.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Nasenschleimhaut ist mit Flimmerepithel ausgekleidet die zur Reinigung der Atemwege dienen. (Schleim wird durch Flimmerepithel in Richtung Verdauungstrakt befördert)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Zahlreiche Drüsen sondern die Nasenflüssigkeit ab.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Rachen: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Hier mündet die Ohrtrompete die mit dem Mittelohr beim Schlucken den Druck ausgleicht.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Am Dach liegt die Rachenmandel. (Die zur Abwehr dient.)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Aufgaben der Oberen Atemwege:</w:t>
      </w:r>
    </w:p>
    <w:p>
      <w:pPr>
        <w:numPr>
          <w:ilvl w:val="0"/>
          <w:numId w:val="5"/>
        </w:numPr>
        <w:spacing w:before="12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Riechfunktion</w:t>
      </w:r>
    </w:p>
    <w:p>
      <w:pPr>
        <w:numPr>
          <w:ilvl w:val="0"/>
          <w:numId w:val="5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Anfeuchten der Atemluft</w:t>
      </w:r>
    </w:p>
    <w:p>
      <w:pPr>
        <w:numPr>
          <w:ilvl w:val="0"/>
          <w:numId w:val="5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Säubern der Luft</w:t>
      </w:r>
    </w:p>
    <w:p>
      <w:pPr>
        <w:numPr>
          <w:ilvl w:val="0"/>
          <w:numId w:val="5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Anwärmen der Atemluft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Und Untere Atemwege 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Kehlkopf (Larynx)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Luftröhre (Trachea)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Bronchien 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Bronchiolen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Kehlkopf: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Der Kehlkopf ist das Stimmorgan die mit Hilfe der durchgepressten Ausatmungsluft, die Angespannten Stimmbänder in Schwingungen versetz  und so einen Ton erzeugt.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Der Kehldeckel verschließt die Luftwege und schützt so vor Eindringen von Nahrung und Flüssigkeit.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Luftröhre: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Luftröhre liegt vor der Speiseröhre und ist ca. 12 cm lang.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 Inneren ist die mit Schleimhaut bedeckt.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Sie gabelt sich und teilt sich dann in zwei Stammbronchien.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Stammbronchien: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Der linke ist länger und weniger steil als der rechte. 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Bronchialbaum: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der Lunge teilen sich die Stammbronchien in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4F6228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4F6228"/>
          <w:spacing w:val="0"/>
          <w:position w:val="0"/>
          <w:sz w:val="22"/>
          <w:shd w:fill="auto" w:val="clear"/>
        </w:rPr>
        <w:t xml:space="preserve">5-Lappenbronchien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Aus den Lappenbronchien gehen die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4F6228"/>
          <w:spacing w:val="0"/>
          <w:position w:val="0"/>
          <w:sz w:val="22"/>
          <w:shd w:fill="auto" w:val="clear"/>
        </w:rPr>
        <w:t xml:space="preserve">Segmentbronchien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hervor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Diese teilen sich in immer kleinere Äste auf.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letzen Aufzweigungen sind die</w:t>
      </w:r>
    </w:p>
    <w:p>
      <w:pPr>
        <w:spacing w:before="0" w:after="0" w:line="240"/>
        <w:ind w:right="0" w:left="0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708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4F6228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4F6228"/>
          <w:spacing w:val="0"/>
          <w:position w:val="0"/>
          <w:sz w:val="22"/>
          <w:shd w:fill="auto" w:val="clear"/>
        </w:rPr>
        <w:t xml:space="preserve">Bronchiolen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die Alveolen bilden.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Und einen Gasaustauschenden Abschnitt: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8"/>
        </w:numPr>
        <w:spacing w:before="0" w:after="0" w:line="240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Lungenbläschen (Alveolen) </w:t>
      </w:r>
    </w:p>
    <w:p>
      <w:pPr>
        <w:spacing w:before="12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Lungenbläschen: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Zwischen Alveolen und den Kapillaren erfolgt der Gasaustausch.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Der Gasaustausch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Jede Alveole ist von vielen Kapillaren umspannt.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Sauerstoffarmes und Kohlendioxidreiches Blut in den Kapillaren nimmt sich von den Alveolen den Frisch eingeatmeten Sauerstoff und gibt das Kohlendioxid zurück zu den Alveolen damit es wieder ausgeatmet wird.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Die Lungen: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Die Lunge reicht bis über das Schlüsselbein, die Außenseite liegt dem Zwerchfell an.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Sie kann sich nicht von selbst vergrößern sondern folgt den Bewegungen des Zwerchfells.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43634"/>
          <w:spacing w:val="0"/>
          <w:position w:val="0"/>
          <w:sz w:val="28"/>
          <w:shd w:fill="auto" w:val="clear"/>
        </w:rPr>
        <w:t xml:space="preserve">Lungenfell und Brustfell: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Das Lungenfell und Brustfell ist ein einschichtiges glattes Epithel.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Das Lungenfell zieht über die Lunge, das Brustfell über den Brustraum, zwischen den beiden liegt der Pleuralspalt (Gleitspalt) der mit ganz wenig Flüssigkeit gefüllt ist.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 Brustraum ist Unterdruck, durch den Flüssigkeitsfilm folgt die Lunge der Zwerchfellhebung und Senkung  (Zwei Glasplatten die durch Flüssigkeit miteinander verbunden sind, sind nur sehr schwer wieder zu trennen).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3">
    <w:abstractNumId w:val="18"/>
  </w:num>
  <w:num w:numId="5">
    <w:abstractNumId w:val="12"/>
  </w:num>
  <w:num w:numId="8">
    <w:abstractNumId w:val="6"/>
  </w:num>
  <w:num w:numId="1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